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44D4" w14:textId="712BC4B5" w:rsidR="00D94206" w:rsidRPr="00EB6EBF" w:rsidRDefault="00D94206" w:rsidP="000C237A">
      <w:pPr>
        <w:ind w:left="360"/>
        <w:rPr>
          <w:rFonts w:asciiTheme="minorHAnsi" w:hAnsiTheme="minorHAnsi"/>
          <w:b/>
          <w:bCs/>
          <w:lang w:val="en-GB"/>
        </w:rPr>
      </w:pPr>
      <w:r w:rsidRPr="00EB6EBF">
        <w:rPr>
          <w:rFonts w:asciiTheme="minorHAnsi" w:hAnsiTheme="minorHAnsi"/>
          <w:b/>
          <w:bCs/>
          <w:lang w:val="en-GB"/>
        </w:rPr>
        <w:t xml:space="preserve">Managing doctoral </w:t>
      </w:r>
      <w:r w:rsidR="00F91726" w:rsidRPr="00EB6EBF">
        <w:rPr>
          <w:rFonts w:asciiTheme="minorHAnsi" w:hAnsiTheme="minorHAnsi"/>
          <w:b/>
          <w:bCs/>
          <w:lang w:val="en-GB"/>
        </w:rPr>
        <w:t xml:space="preserve">project </w:t>
      </w:r>
      <w:r w:rsidRPr="00EB6EBF">
        <w:rPr>
          <w:rFonts w:asciiTheme="minorHAnsi" w:hAnsiTheme="minorHAnsi"/>
          <w:b/>
          <w:bCs/>
          <w:lang w:val="en-GB"/>
        </w:rPr>
        <w:t>stakeholders</w:t>
      </w:r>
    </w:p>
    <w:p w14:paraId="703688A5" w14:textId="77777777" w:rsidR="00D94206" w:rsidRPr="00EB6EBF" w:rsidRDefault="00D94206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</w:p>
    <w:p w14:paraId="2827B2EE" w14:textId="77777777" w:rsidR="00F91726" w:rsidRPr="00EB6EBF" w:rsidRDefault="007B4783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>S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>takeholders are individual</w:t>
      </w:r>
      <w:r w:rsidR="00F91726" w:rsidRPr="00EB6EBF">
        <w:rPr>
          <w:rFonts w:asciiTheme="minorHAnsi" w:hAnsiTheme="minorHAnsi"/>
          <w:sz w:val="22"/>
          <w:szCs w:val="22"/>
          <w:lang w:val="en-GB"/>
        </w:rPr>
        <w:t>s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 xml:space="preserve"> or organisation w</w:t>
      </w:r>
      <w:r w:rsidR="00F91726" w:rsidRPr="00EB6EBF">
        <w:rPr>
          <w:rFonts w:asciiTheme="minorHAnsi" w:hAnsiTheme="minorHAnsi"/>
          <w:sz w:val="22"/>
          <w:szCs w:val="22"/>
          <w:lang w:val="en-GB"/>
        </w:rPr>
        <w:t xml:space="preserve">ith 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 xml:space="preserve">an interest in </w:t>
      </w:r>
      <w:r w:rsidR="00F91726" w:rsidRPr="00EB6EBF">
        <w:rPr>
          <w:rFonts w:asciiTheme="minorHAnsi" w:hAnsiTheme="minorHAnsi"/>
          <w:sz w:val="22"/>
          <w:szCs w:val="22"/>
          <w:lang w:val="en-GB"/>
        </w:rPr>
        <w:t>a doctoral project’s progress or outcomes</w:t>
      </w:r>
      <w:r w:rsidRPr="00EB6EBF">
        <w:rPr>
          <w:rFonts w:asciiTheme="minorHAnsi" w:hAnsiTheme="minorHAnsi"/>
          <w:sz w:val="22"/>
          <w:szCs w:val="22"/>
          <w:lang w:val="en-GB"/>
        </w:rPr>
        <w:t>. T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 xml:space="preserve">hey </w:t>
      </w:r>
      <w:r w:rsidR="00F91726" w:rsidRPr="00EB6EBF">
        <w:rPr>
          <w:rFonts w:asciiTheme="minorHAnsi" w:hAnsiTheme="minorHAnsi"/>
          <w:sz w:val="22"/>
          <w:szCs w:val="22"/>
          <w:lang w:val="en-GB"/>
        </w:rPr>
        <w:t>often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 xml:space="preserve"> provide resources</w:t>
      </w:r>
      <w:r w:rsidR="00F91726" w:rsidRPr="00EB6EBF">
        <w:rPr>
          <w:rFonts w:asciiTheme="minorHAnsi" w:hAnsiTheme="minorHAnsi"/>
          <w:sz w:val="22"/>
          <w:szCs w:val="22"/>
          <w:lang w:val="en-GB"/>
        </w:rPr>
        <w:t xml:space="preserve">, expertise or support 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 xml:space="preserve">and can </w:t>
      </w:r>
      <w:r w:rsidR="00F91726" w:rsidRPr="00EB6EBF">
        <w:rPr>
          <w:rFonts w:asciiTheme="minorHAnsi" w:hAnsiTheme="minorHAnsi"/>
          <w:sz w:val="22"/>
          <w:szCs w:val="22"/>
          <w:lang w:val="en-GB"/>
        </w:rPr>
        <w:t xml:space="preserve">influence 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 xml:space="preserve">both the success and </w:t>
      </w:r>
      <w:r w:rsidR="00F91726" w:rsidRPr="00EB6EBF">
        <w:rPr>
          <w:rFonts w:asciiTheme="minorHAnsi" w:hAnsiTheme="minorHAnsi"/>
          <w:sz w:val="22"/>
          <w:szCs w:val="22"/>
          <w:lang w:val="en-GB"/>
        </w:rPr>
        <w:t xml:space="preserve">risks associated with 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>the project.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2FC109C" w14:textId="77777777" w:rsidR="00F91726" w:rsidRPr="00EB6EBF" w:rsidRDefault="00F91726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</w:p>
    <w:p w14:paraId="2A5FC57E" w14:textId="3F96B864" w:rsidR="007B4783" w:rsidRPr="00EB6EBF" w:rsidRDefault="00F91726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Encouraging 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>doctoral candidate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s to 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>map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 their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 xml:space="preserve"> stakeholders can be a </w:t>
      </w:r>
      <w:r w:rsidRPr="00EB6EBF">
        <w:rPr>
          <w:rFonts w:asciiTheme="minorHAnsi" w:hAnsiTheme="minorHAnsi"/>
          <w:sz w:val="22"/>
          <w:szCs w:val="22"/>
          <w:lang w:val="en-GB"/>
        </w:rPr>
        <w:t>valuable exercise.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It helps 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 xml:space="preserve">them reflect on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who matters to their research 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 xml:space="preserve">and plan how they will engage with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them throughout their research. 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>It also highlight</w:t>
      </w:r>
      <w:r w:rsidRPr="00EB6EBF">
        <w:rPr>
          <w:rFonts w:asciiTheme="minorHAnsi" w:hAnsiTheme="minorHAnsi"/>
          <w:sz w:val="22"/>
          <w:szCs w:val="22"/>
          <w:lang w:val="en-GB"/>
        </w:rPr>
        <w:t>s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 xml:space="preserve"> that </w:t>
      </w:r>
      <w:r w:rsidR="007F4282" w:rsidRPr="00EB6EBF">
        <w:rPr>
          <w:rFonts w:asciiTheme="minorHAnsi" w:hAnsiTheme="minorHAnsi"/>
          <w:sz w:val="22"/>
          <w:szCs w:val="22"/>
          <w:lang w:val="en-GB"/>
        </w:rPr>
        <w:t xml:space="preserve">different 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>stakeholders will require different types of communication and engagement, depending on the</w:t>
      </w:r>
      <w:r w:rsidR="007F4282" w:rsidRPr="00EB6EBF">
        <w:rPr>
          <w:rFonts w:asciiTheme="minorHAnsi" w:hAnsiTheme="minorHAnsi"/>
          <w:sz w:val="22"/>
          <w:szCs w:val="22"/>
          <w:lang w:val="en-GB"/>
        </w:rPr>
        <w:t>ir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 xml:space="preserve"> level </w:t>
      </w:r>
      <w:r w:rsidR="007F4282" w:rsidRPr="00EB6EBF">
        <w:rPr>
          <w:rFonts w:asciiTheme="minorHAnsi" w:hAnsiTheme="minorHAnsi"/>
          <w:sz w:val="22"/>
          <w:szCs w:val="22"/>
          <w:lang w:val="en-GB"/>
        </w:rPr>
        <w:t xml:space="preserve">of 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>interest</w:t>
      </w:r>
      <w:r w:rsidR="007F4282" w:rsidRPr="00EB6EBF">
        <w:rPr>
          <w:rFonts w:asciiTheme="minorHAnsi" w:hAnsiTheme="minorHAnsi"/>
          <w:sz w:val="22"/>
          <w:szCs w:val="22"/>
          <w:lang w:val="en-GB"/>
        </w:rPr>
        <w:t xml:space="preserve"> and influence a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>nd the stage of the project.</w:t>
      </w:r>
    </w:p>
    <w:p w14:paraId="391A6019" w14:textId="77777777" w:rsidR="007B4783" w:rsidRDefault="007B4783" w:rsidP="000C237A">
      <w:pPr>
        <w:ind w:left="360"/>
        <w:rPr>
          <w:lang w:val="en-GB"/>
        </w:rPr>
      </w:pPr>
    </w:p>
    <w:p w14:paraId="4B9FF618" w14:textId="77777777" w:rsidR="007B4783" w:rsidRDefault="007B4783" w:rsidP="000C237A">
      <w:pPr>
        <w:ind w:left="360"/>
        <w:rPr>
          <w:lang w:val="en-GB"/>
        </w:rPr>
      </w:pPr>
    </w:p>
    <w:p w14:paraId="7B9E05BF" w14:textId="7BDB2D83" w:rsidR="007F4282" w:rsidRPr="00EB6EBF" w:rsidRDefault="009D18C9" w:rsidP="000C237A">
      <w:pPr>
        <w:ind w:left="360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EB6EBF">
        <w:rPr>
          <w:b/>
          <w:bCs/>
          <w:lang w:val="en-GB"/>
        </w:rPr>
        <w:drawing>
          <wp:anchor distT="0" distB="0" distL="114300" distR="114300" simplePos="0" relativeHeight="251658240" behindDoc="1" locked="0" layoutInCell="1" allowOverlap="1" wp14:anchorId="4613B5BE" wp14:editId="45F07175">
            <wp:simplePos x="0" y="0"/>
            <wp:positionH relativeFrom="column">
              <wp:posOffset>361950</wp:posOffset>
            </wp:positionH>
            <wp:positionV relativeFrom="paragraph">
              <wp:posOffset>114300</wp:posOffset>
            </wp:positionV>
            <wp:extent cx="2376805" cy="2332990"/>
            <wp:effectExtent l="133350" t="114300" r="137795" b="143510"/>
            <wp:wrapTight wrapText="bothSides">
              <wp:wrapPolygon edited="0">
                <wp:start x="-866" y="-1058"/>
                <wp:lineTo x="-1212" y="-705"/>
                <wp:lineTo x="-1039" y="22752"/>
                <wp:lineTo x="22333" y="22752"/>
                <wp:lineTo x="22506" y="22400"/>
                <wp:lineTo x="22679" y="2116"/>
                <wp:lineTo x="22160" y="-529"/>
                <wp:lineTo x="22160" y="-1058"/>
                <wp:lineTo x="-866" y="-1058"/>
              </wp:wrapPolygon>
            </wp:wrapTight>
            <wp:docPr id="1824581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8163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2332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82" w:rsidRPr="00EB6EBF">
        <w:rPr>
          <w:rFonts w:asciiTheme="minorHAnsi" w:hAnsiTheme="minorHAnsi"/>
          <w:b/>
          <w:bCs/>
          <w:sz w:val="22"/>
          <w:szCs w:val="22"/>
          <w:lang w:val="en-GB"/>
        </w:rPr>
        <w:t>Mapping St</w:t>
      </w:r>
      <w:r w:rsidR="007B4783" w:rsidRPr="00EB6EBF">
        <w:rPr>
          <w:rFonts w:asciiTheme="minorHAnsi" w:hAnsiTheme="minorHAnsi"/>
          <w:b/>
          <w:bCs/>
          <w:sz w:val="22"/>
          <w:szCs w:val="22"/>
          <w:lang w:val="en-GB"/>
        </w:rPr>
        <w:t>akeholder</w:t>
      </w:r>
      <w:r w:rsidR="007F4282" w:rsidRPr="00EB6EBF">
        <w:rPr>
          <w:rFonts w:asciiTheme="minorHAnsi" w:hAnsiTheme="minorHAnsi"/>
          <w:b/>
          <w:bCs/>
          <w:sz w:val="22"/>
          <w:szCs w:val="22"/>
          <w:lang w:val="en-GB"/>
        </w:rPr>
        <w:t>s</w:t>
      </w:r>
    </w:p>
    <w:p w14:paraId="72B7531A" w14:textId="7193F768" w:rsidR="009D18C9" w:rsidRPr="00EB6EBF" w:rsidRDefault="007F4282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>Mapping can be done in a list format or visually, depending on what works best for the doctoral candidate</w:t>
      </w:r>
      <w:r w:rsidR="007B4783" w:rsidRPr="00EB6EBF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14:paraId="4949F45E" w14:textId="77777777" w:rsidR="009D18C9" w:rsidRPr="00EB6EBF" w:rsidRDefault="009D18C9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</w:p>
    <w:p w14:paraId="50C7A9DF" w14:textId="77777777" w:rsidR="007F4282" w:rsidRPr="007F4282" w:rsidRDefault="007F4282" w:rsidP="007F4282">
      <w:pPr>
        <w:ind w:left="360"/>
        <w:rPr>
          <w:rFonts w:asciiTheme="minorHAnsi" w:hAnsiTheme="minorHAnsi"/>
          <w:sz w:val="22"/>
          <w:szCs w:val="22"/>
          <w:lang w:val="en-GB"/>
        </w:rPr>
      </w:pPr>
      <w:r w:rsidRPr="007F4282">
        <w:rPr>
          <w:rFonts w:asciiTheme="minorHAnsi" w:hAnsiTheme="minorHAnsi"/>
          <w:sz w:val="22"/>
          <w:szCs w:val="22"/>
          <w:lang w:val="en-GB"/>
        </w:rPr>
        <w:t>A visual approach can be particularly effective. For example:</w:t>
      </w:r>
    </w:p>
    <w:p w14:paraId="4F43001F" w14:textId="5CD26C80" w:rsidR="007F4282" w:rsidRPr="00EB6EBF" w:rsidRDefault="007F4282" w:rsidP="007F428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Circles can represent organisations </w:t>
      </w:r>
    </w:p>
    <w:p w14:paraId="16CCAE33" w14:textId="56D591E7" w:rsidR="007F4282" w:rsidRPr="00EB6EBF" w:rsidRDefault="007F4282" w:rsidP="007F428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Key groups and individuals can be identified 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DDE124F" w14:textId="2C2DA3D7" w:rsidR="007F4282" w:rsidRPr="00EB6EBF" w:rsidRDefault="007F4282" w:rsidP="007F428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The size of images and text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can indicate </w:t>
      </w:r>
    </w:p>
    <w:p w14:paraId="45439A5E" w14:textId="150437D1" w:rsidR="007F4282" w:rsidRPr="00EB6EBF" w:rsidRDefault="007F4282" w:rsidP="007F4282">
      <w:pPr>
        <w:pStyle w:val="ListParagraph"/>
        <w:ind w:left="1080" w:firstLine="360"/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relative importance </w:t>
      </w:r>
    </w:p>
    <w:p w14:paraId="4D85D8B2" w14:textId="77777777" w:rsidR="007F4282" w:rsidRPr="00EB6EBF" w:rsidRDefault="007F4282" w:rsidP="007F428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Lines can show relationships or dependencies </w:t>
      </w:r>
    </w:p>
    <w:p w14:paraId="58F79612" w14:textId="6049BADC" w:rsidR="007F4282" w:rsidRPr="00EB6EBF" w:rsidRDefault="007F4282" w:rsidP="007F428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Notes </w:t>
      </w:r>
      <w:r w:rsidR="006F25E3">
        <w:rPr>
          <w:rFonts w:asciiTheme="minorHAnsi" w:hAnsiTheme="minorHAnsi"/>
          <w:sz w:val="22"/>
          <w:szCs w:val="22"/>
          <w:lang w:val="en-GB"/>
        </w:rPr>
        <w:t>and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 annotations can highlight key concerns, </w:t>
      </w:r>
    </w:p>
    <w:p w14:paraId="22D7089F" w14:textId="2D4524FB" w:rsidR="007F4282" w:rsidRPr="00EB6EBF" w:rsidRDefault="007F4282" w:rsidP="007F4282">
      <w:pPr>
        <w:pStyle w:val="ListParagraph"/>
        <w:ind w:left="1080" w:firstLine="360"/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>e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xpectations, or communication needs </w:t>
      </w:r>
    </w:p>
    <w:p w14:paraId="78B999CC" w14:textId="77777777" w:rsidR="007F4282" w:rsidRPr="00EB6EBF" w:rsidRDefault="007F4282" w:rsidP="007F4282">
      <w:pPr>
        <w:ind w:left="360"/>
        <w:rPr>
          <w:rFonts w:asciiTheme="minorHAnsi" w:hAnsiTheme="minorHAnsi"/>
          <w:sz w:val="22"/>
          <w:szCs w:val="22"/>
          <w:lang w:val="en-GB"/>
        </w:rPr>
      </w:pPr>
    </w:p>
    <w:p w14:paraId="2E727B14" w14:textId="54DE8C4F" w:rsidR="007F4282" w:rsidRPr="007F4282" w:rsidRDefault="007F4282" w:rsidP="007F4282">
      <w:pPr>
        <w:ind w:left="360"/>
        <w:rPr>
          <w:rFonts w:asciiTheme="minorHAnsi" w:hAnsiTheme="minorHAnsi"/>
          <w:sz w:val="22"/>
          <w:szCs w:val="22"/>
          <w:lang w:val="en-GB"/>
        </w:rPr>
      </w:pPr>
      <w:r w:rsidRPr="007F4282">
        <w:rPr>
          <w:rFonts w:asciiTheme="minorHAnsi" w:hAnsiTheme="minorHAnsi"/>
          <w:sz w:val="22"/>
          <w:szCs w:val="22"/>
          <w:lang w:val="en-GB"/>
        </w:rPr>
        <w:t>This kind of map helps candidates see the broader landscape of their project and identify where attention is most needed.</w:t>
      </w:r>
    </w:p>
    <w:p w14:paraId="28E638CE" w14:textId="77777777" w:rsidR="009D18C9" w:rsidRPr="00EB6EBF" w:rsidRDefault="009D18C9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</w:p>
    <w:p w14:paraId="52029F13" w14:textId="5FA64FC9" w:rsidR="009D18C9" w:rsidRPr="00EB6EBF" w:rsidRDefault="007F4282" w:rsidP="000C237A">
      <w:pPr>
        <w:ind w:left="360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EB6EBF">
        <w:rPr>
          <w:rFonts w:asciiTheme="minorHAnsi" w:hAnsiTheme="minorHAnsi"/>
          <w:b/>
          <w:bCs/>
          <w:sz w:val="22"/>
          <w:szCs w:val="22"/>
          <w:lang w:val="en-GB"/>
        </w:rPr>
        <w:t>Power and Interest</w:t>
      </w:r>
    </w:p>
    <w:p w14:paraId="10DB7001" w14:textId="07926676" w:rsidR="000C237A" w:rsidRPr="00EB6EBF" w:rsidRDefault="007F4282" w:rsidP="000C237A">
      <w:pPr>
        <w:ind w:left="360"/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 xml:space="preserve">Once stakeholders are identified, candidates can assess </w:t>
      </w:r>
      <w:r w:rsidR="000C237A" w:rsidRPr="00EB6EBF">
        <w:rPr>
          <w:rFonts w:asciiTheme="minorHAnsi" w:hAnsiTheme="minorHAnsi"/>
          <w:sz w:val="22"/>
          <w:szCs w:val="22"/>
          <w:lang w:val="en-GB"/>
        </w:rPr>
        <w:t xml:space="preserve">their levels of power and interest. Using a power/interest grid is a </w:t>
      </w:r>
      <w:r w:rsidR="00EB6EBF" w:rsidRPr="00EB6EBF">
        <w:rPr>
          <w:rFonts w:asciiTheme="minorHAnsi" w:hAnsiTheme="minorHAnsi"/>
          <w:sz w:val="22"/>
          <w:szCs w:val="22"/>
          <w:lang w:val="en-GB"/>
        </w:rPr>
        <w:t xml:space="preserve">useful tool for this, helping to </w:t>
      </w:r>
      <w:r w:rsidR="00003AE2" w:rsidRPr="00EB6EBF">
        <w:rPr>
          <w:rFonts w:asciiTheme="minorHAnsi" w:hAnsiTheme="minorHAnsi"/>
          <w:sz w:val="22"/>
          <w:szCs w:val="22"/>
          <w:lang w:val="en-GB"/>
        </w:rPr>
        <w:t>clarify how best to manage the different relationships.</w:t>
      </w:r>
    </w:p>
    <w:p w14:paraId="4D6482B8" w14:textId="0868BCF9" w:rsidR="000C237A" w:rsidRDefault="009C6A19" w:rsidP="000C237A">
      <w:pPr>
        <w:ind w:left="360"/>
        <w:rPr>
          <w:lang w:val="en-GB"/>
        </w:rPr>
      </w:pPr>
      <w:r>
        <w:rPr>
          <w:rFonts w:asciiTheme="minorHAnsi" w:hAnsiTheme="minorHAnsi"/>
          <w:noProof/>
          <w:sz w:val="22"/>
          <w:szCs w:val="22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3E1C9" wp14:editId="35F39BE5">
                <wp:simplePos x="0" y="0"/>
                <wp:positionH relativeFrom="column">
                  <wp:posOffset>1028017</wp:posOffset>
                </wp:positionH>
                <wp:positionV relativeFrom="paragraph">
                  <wp:posOffset>83772</wp:posOffset>
                </wp:positionV>
                <wp:extent cx="45719" cy="2350016"/>
                <wp:effectExtent l="57150" t="38100" r="69215" b="12700"/>
                <wp:wrapNone/>
                <wp:docPr id="52709049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350016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84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0.95pt;margin-top:6.6pt;width:3.6pt;height:185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" strokecolor="#156082" strokeweight="3.25pt">
                <v:stroke endarrow="block" joinstyle="miter"/>
              </v:shape>
            </w:pict>
          </mc:Fallback>
        </mc:AlternateContent>
      </w:r>
    </w:p>
    <w:p w14:paraId="5F6F3F3E" w14:textId="00E82DCE" w:rsidR="009D18C9" w:rsidRDefault="00A57431" w:rsidP="000C237A">
      <w:pPr>
        <w:ind w:left="360"/>
        <w:rPr>
          <w:lang w:val="en-GB"/>
        </w:rPr>
      </w:pPr>
      <w:r>
        <w:rPr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37270" wp14:editId="0528A5DD">
                <wp:simplePos x="0" y="0"/>
                <wp:positionH relativeFrom="column">
                  <wp:posOffset>633365</wp:posOffset>
                </wp:positionH>
                <wp:positionV relativeFrom="paragraph">
                  <wp:posOffset>1004121</wp:posOffset>
                </wp:positionV>
                <wp:extent cx="620437" cy="396815"/>
                <wp:effectExtent l="0" t="0" r="6032" b="0"/>
                <wp:wrapNone/>
                <wp:docPr id="8670029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20437" cy="3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2E664" w14:textId="424A6D4D" w:rsidR="00A57431" w:rsidRPr="00A57431" w:rsidRDefault="00A5743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7431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7372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.85pt;margin-top:79.05pt;width:48.85pt;height:31.25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" filled="f" stroked="f" strokeweight=".5pt">
                <v:textbox>
                  <w:txbxContent>
                    <w:p w14:paraId="1B42E664" w14:textId="424A6D4D" w:rsidR="00A57431" w:rsidRPr="00A57431" w:rsidRDefault="00A57431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57431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919D6" wp14:editId="37A0047B">
                <wp:simplePos x="0" y="0"/>
                <wp:positionH relativeFrom="column">
                  <wp:posOffset>625487</wp:posOffset>
                </wp:positionH>
                <wp:positionV relativeFrom="paragraph">
                  <wp:posOffset>167425</wp:posOffset>
                </wp:positionV>
                <wp:extent cx="457200" cy="2051169"/>
                <wp:effectExtent l="0" t="0" r="0" b="6350"/>
                <wp:wrapNone/>
                <wp:docPr id="13958315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051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80093" w14:textId="236487C9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A5743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High</w:t>
                            </w:r>
                          </w:p>
                          <w:p w14:paraId="10DA72A5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18C9F06E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6757F2E2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BB0F937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B6ABB1E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666E485D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7F8820DE" w14:textId="77777777" w:rsid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94AB5C9" w14:textId="77777777" w:rsid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76FD3472" w14:textId="77777777" w:rsid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1533CAA2" w14:textId="77777777" w:rsid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D4A4A5D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5B3EE963" w14:textId="77777777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7DB25399" w14:textId="4F2A5076" w:rsidR="00A57431" w:rsidRPr="00A57431" w:rsidRDefault="00A574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A5743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919D6" id="Text Box 5" o:spid="_x0000_s1027" type="#_x0000_t202" style="position:absolute;left:0;text-align:left;margin-left:49.25pt;margin-top:13.2pt;width:36pt;height:1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" filled="f" stroked="f" strokeweight=".5pt">
                <v:textbox>
                  <w:txbxContent>
                    <w:p w14:paraId="68680093" w14:textId="236487C9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A5743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High</w:t>
                      </w:r>
                    </w:p>
                    <w:p w14:paraId="10DA72A5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18C9F06E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6757F2E2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BB0F937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B6ABB1E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666E485D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7F8820DE" w14:textId="77777777" w:rsid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94AB5C9" w14:textId="77777777" w:rsid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76FD3472" w14:textId="77777777" w:rsid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1533CAA2" w14:textId="77777777" w:rsid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D4A4A5D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5B3EE963" w14:textId="77777777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7DB25399" w14:textId="4F2A5076" w:rsidR="00A57431" w:rsidRPr="00A57431" w:rsidRDefault="00A5743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A5743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4166" w:type="dxa"/>
        <w:tblInd w:w="1674" w:type="dxa"/>
        <w:tblLook w:val="04A0" w:firstRow="1" w:lastRow="0" w:firstColumn="1" w:lastColumn="0" w:noHBand="0" w:noVBand="1"/>
      </w:tblPr>
      <w:tblGrid>
        <w:gridCol w:w="2083"/>
        <w:gridCol w:w="2083"/>
      </w:tblGrid>
      <w:tr w:rsidR="009D18C9" w14:paraId="5EB34A2B" w14:textId="77777777" w:rsidTr="009C6A19">
        <w:trPr>
          <w:trHeight w:val="270"/>
        </w:trPr>
        <w:tc>
          <w:tcPr>
            <w:tcW w:w="2083" w:type="dxa"/>
          </w:tcPr>
          <w:p w14:paraId="4FF86D52" w14:textId="77777777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4019CFF" w14:textId="77777777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3D19E7F" w14:textId="1E523D2D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6A19">
              <w:rPr>
                <w:rFonts w:asciiTheme="minorHAnsi" w:hAnsiTheme="minorHAnsi"/>
                <w:sz w:val="22"/>
                <w:szCs w:val="22"/>
                <w:lang w:val="en-GB"/>
              </w:rPr>
              <w:t>Keep Satisfied</w:t>
            </w:r>
          </w:p>
          <w:p w14:paraId="5D24472A" w14:textId="77777777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92C8A44" w14:textId="27402C24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083" w:type="dxa"/>
          </w:tcPr>
          <w:p w14:paraId="3380C3DA" w14:textId="77777777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706FFAA" w14:textId="77777777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9F7616F" w14:textId="1AB82F9B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6A19">
              <w:rPr>
                <w:rFonts w:asciiTheme="minorHAnsi" w:hAnsiTheme="minorHAnsi"/>
                <w:sz w:val="22"/>
                <w:szCs w:val="22"/>
                <w:lang w:val="en-GB"/>
              </w:rPr>
              <w:t>Manage Closely</w:t>
            </w:r>
          </w:p>
          <w:p w14:paraId="49BE954B" w14:textId="77777777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A9C8426" w14:textId="77777777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CC14CFD" w14:textId="76D740CA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D18C9" w14:paraId="07E1DFF5" w14:textId="77777777" w:rsidTr="009C6A19">
        <w:trPr>
          <w:trHeight w:val="1228"/>
        </w:trPr>
        <w:tc>
          <w:tcPr>
            <w:tcW w:w="2083" w:type="dxa"/>
          </w:tcPr>
          <w:p w14:paraId="5979522C" w14:textId="574804AC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ACBE260" w14:textId="1868250C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08B6F65" w14:textId="5CF0BE93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6A19">
              <w:rPr>
                <w:rFonts w:asciiTheme="minorHAnsi" w:hAnsiTheme="minorHAnsi"/>
                <w:sz w:val="22"/>
                <w:szCs w:val="22"/>
                <w:lang w:val="en-GB"/>
              </w:rPr>
              <w:t>Monitor</w:t>
            </w:r>
          </w:p>
          <w:p w14:paraId="4F09D5E6" w14:textId="77777777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B8572CC" w14:textId="77777777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F313FAC" w14:textId="1CB9F14A" w:rsidR="009D18C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26B60" wp14:editId="21F90FD1">
                      <wp:simplePos x="0" y="0"/>
                      <wp:positionH relativeFrom="column">
                        <wp:posOffset>-62914</wp:posOffset>
                      </wp:positionH>
                      <wp:positionV relativeFrom="paragraph">
                        <wp:posOffset>165016</wp:posOffset>
                      </wp:positionV>
                      <wp:extent cx="2967487" cy="0"/>
                      <wp:effectExtent l="0" t="95250" r="0" b="95250"/>
                      <wp:wrapNone/>
                      <wp:docPr id="838608527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7487" cy="0"/>
                              </a:xfrm>
                              <a:prstGeom prst="straightConnector1">
                                <a:avLst/>
                              </a:prstGeom>
                              <a:ln w="41275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02886" id="Straight Arrow Connector 3" o:spid="_x0000_s1026" type="#_x0000_t32" style="position:absolute;margin-left:-4.95pt;margin-top:13pt;width:233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" strokecolor="#156082 [3204]" strokeweight="3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83" w:type="dxa"/>
          </w:tcPr>
          <w:p w14:paraId="37C1E9D3" w14:textId="77777777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2BF5B55" w14:textId="12F9C353" w:rsidR="009C6A19" w:rsidRPr="009C6A19" w:rsidRDefault="009C6A1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F645A1D" w14:textId="21CB8F15" w:rsidR="009D18C9" w:rsidRPr="009C6A19" w:rsidRDefault="009D18C9" w:rsidP="009C6A1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6A19">
              <w:rPr>
                <w:rFonts w:asciiTheme="minorHAnsi" w:hAnsiTheme="minorHAnsi"/>
                <w:sz w:val="22"/>
                <w:szCs w:val="22"/>
                <w:lang w:val="en-GB"/>
              </w:rPr>
              <w:t>Keep Informed</w:t>
            </w:r>
          </w:p>
        </w:tc>
      </w:tr>
    </w:tbl>
    <w:p w14:paraId="50CB993E" w14:textId="45149DDE" w:rsidR="009D18C9" w:rsidRDefault="009C6A19" w:rsidP="000C237A">
      <w:pPr>
        <w:ind w:left="360"/>
        <w:rPr>
          <w:lang w:val="en-GB"/>
        </w:rPr>
      </w:pPr>
      <w:r>
        <w:rPr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740D1" wp14:editId="472A0FD3">
                <wp:simplePos x="0" y="0"/>
                <wp:positionH relativeFrom="column">
                  <wp:posOffset>1013819</wp:posOffset>
                </wp:positionH>
                <wp:positionV relativeFrom="paragraph">
                  <wp:posOffset>14365</wp:posOffset>
                </wp:positionV>
                <wp:extent cx="3778203" cy="396240"/>
                <wp:effectExtent l="0" t="0" r="0" b="3810"/>
                <wp:wrapNone/>
                <wp:docPr id="982632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03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8F264" w14:textId="516ED153" w:rsidR="009C6A19" w:rsidRPr="009C6A19" w:rsidRDefault="009C6A19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C6A1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Low</w:t>
                            </w:r>
                            <w:r w:rsidRPr="009C6A1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9C6A1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9C6A19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Interest</w:t>
                            </w:r>
                            <w:r w:rsidRPr="009C6A1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9C6A1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9C6A1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40D1" id="Text Box 4" o:spid="_x0000_s1028" type="#_x0000_t202" style="position:absolute;left:0;text-align:left;margin-left:79.85pt;margin-top:1.15pt;width:297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" filled="f" stroked="f" strokeweight=".5pt">
                <v:textbox>
                  <w:txbxContent>
                    <w:p w14:paraId="5568F264" w14:textId="516ED153" w:rsidR="009C6A19" w:rsidRPr="009C6A19" w:rsidRDefault="009C6A19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C6A1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Low</w:t>
                      </w:r>
                      <w:r w:rsidRPr="009C6A19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9C6A19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9C6A19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    Interest</w:t>
                      </w:r>
                      <w:r w:rsidRPr="009C6A1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 </w:t>
                      </w:r>
                      <w:r w:rsidRPr="009C6A19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9C6A1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</w:p>
    <w:p w14:paraId="6C388FB5" w14:textId="77777777" w:rsidR="00EB6EBF" w:rsidRPr="00EB6EBF" w:rsidRDefault="00EB6EBF" w:rsidP="00003AE2">
      <w:pPr>
        <w:tabs>
          <w:tab w:val="left" w:pos="2280"/>
        </w:tabs>
        <w:rPr>
          <w:rFonts w:asciiTheme="minorHAnsi" w:hAnsiTheme="minorHAnsi"/>
          <w:b/>
          <w:bCs/>
          <w:sz w:val="22"/>
          <w:szCs w:val="22"/>
          <w:lang w:val="en-GB"/>
        </w:rPr>
      </w:pPr>
      <w:r w:rsidRPr="00EB6EBF">
        <w:rPr>
          <w:rFonts w:asciiTheme="minorHAnsi" w:hAnsiTheme="minorHAnsi"/>
          <w:b/>
          <w:bCs/>
          <w:sz w:val="22"/>
          <w:szCs w:val="22"/>
          <w:lang w:val="en-GB"/>
        </w:rPr>
        <w:lastRenderedPageBreak/>
        <w:t>Reviewing Stakeholders</w:t>
      </w:r>
    </w:p>
    <w:p w14:paraId="6AC690DF" w14:textId="16717CDC" w:rsidR="000C237A" w:rsidRPr="00EB6EBF" w:rsidRDefault="00003AE2" w:rsidP="00003AE2">
      <w:pPr>
        <w:tabs>
          <w:tab w:val="left" w:pos="2280"/>
        </w:tabs>
        <w:rPr>
          <w:rFonts w:asciiTheme="minorHAnsi" w:hAnsiTheme="minorHAnsi"/>
          <w:sz w:val="22"/>
          <w:szCs w:val="22"/>
          <w:lang w:val="en-GB"/>
        </w:rPr>
      </w:pPr>
      <w:r w:rsidRPr="00EB6EBF">
        <w:rPr>
          <w:rFonts w:asciiTheme="minorHAnsi" w:hAnsiTheme="minorHAnsi"/>
          <w:sz w:val="22"/>
          <w:szCs w:val="22"/>
          <w:lang w:val="en-GB"/>
        </w:rPr>
        <w:t>A</w:t>
      </w:r>
      <w:r w:rsidR="00EB6EBF">
        <w:rPr>
          <w:rFonts w:asciiTheme="minorHAnsi" w:hAnsiTheme="minorHAnsi"/>
          <w:sz w:val="22"/>
          <w:szCs w:val="22"/>
          <w:lang w:val="en-GB"/>
        </w:rPr>
        <w:t xml:space="preserve">s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the project </w:t>
      </w:r>
      <w:r w:rsidR="00EB6EBF">
        <w:rPr>
          <w:rFonts w:asciiTheme="minorHAnsi" w:hAnsiTheme="minorHAnsi"/>
          <w:sz w:val="22"/>
          <w:szCs w:val="22"/>
          <w:lang w:val="en-GB"/>
        </w:rPr>
        <w:t xml:space="preserve">evolves, so too will the relevance and influence of some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stakeholders. </w:t>
      </w:r>
      <w:r w:rsidR="00EB6EBF">
        <w:rPr>
          <w:rFonts w:asciiTheme="minorHAnsi" w:hAnsiTheme="minorHAnsi"/>
          <w:sz w:val="22"/>
          <w:szCs w:val="22"/>
          <w:lang w:val="en-GB"/>
        </w:rPr>
        <w:t xml:space="preserve">Individuals and organisations that were central to the project at the beginning may become less involved or influential, while new stakeholder may 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become very important. </w:t>
      </w:r>
      <w:r w:rsidR="00EB6EBF">
        <w:rPr>
          <w:rFonts w:asciiTheme="minorHAnsi" w:hAnsiTheme="minorHAnsi"/>
          <w:sz w:val="22"/>
          <w:szCs w:val="22"/>
          <w:lang w:val="en-GB"/>
        </w:rPr>
        <w:t>For this reason, doctoral candidates should be encouraged to revisit their initial stakeholder mapping</w:t>
      </w:r>
      <w:r w:rsidRPr="00EB6EBF">
        <w:rPr>
          <w:rFonts w:asciiTheme="minorHAnsi" w:hAnsiTheme="minorHAnsi"/>
          <w:sz w:val="22"/>
          <w:szCs w:val="22"/>
          <w:lang w:val="en-GB"/>
        </w:rPr>
        <w:t>, at points during the project</w:t>
      </w:r>
      <w:r w:rsidR="00EB6EBF">
        <w:rPr>
          <w:rFonts w:asciiTheme="minorHAnsi" w:hAnsiTheme="minorHAnsi"/>
          <w:sz w:val="22"/>
          <w:szCs w:val="22"/>
          <w:lang w:val="en-GB"/>
        </w:rPr>
        <w:t xml:space="preserve">. Regular review will help ensure </w:t>
      </w:r>
      <w:r w:rsidR="006F25E3">
        <w:rPr>
          <w:rFonts w:asciiTheme="minorHAnsi" w:hAnsiTheme="minorHAnsi"/>
          <w:sz w:val="22"/>
          <w:szCs w:val="22"/>
          <w:lang w:val="en-GB"/>
        </w:rPr>
        <w:t>engagement remains appropriate, and important relationships are not overlooked.</w:t>
      </w:r>
      <w:r w:rsidRPr="00EB6EBF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EB0B020" w14:textId="77777777" w:rsidR="000C237A" w:rsidRPr="00EB6EBF" w:rsidRDefault="000C237A" w:rsidP="000C237A">
      <w:pPr>
        <w:rPr>
          <w:rFonts w:asciiTheme="minorHAnsi" w:hAnsiTheme="minorHAnsi"/>
          <w:sz w:val="22"/>
          <w:szCs w:val="22"/>
          <w:lang w:val="en-GB"/>
        </w:rPr>
      </w:pPr>
    </w:p>
    <w:p w14:paraId="3B6191DE" w14:textId="77777777" w:rsidR="000C237A" w:rsidRPr="00B43FE3" w:rsidRDefault="000C237A" w:rsidP="000C237A">
      <w:pPr>
        <w:rPr>
          <w:lang w:val="en-GB"/>
        </w:rPr>
      </w:pPr>
    </w:p>
    <w:p w14:paraId="306919BE" w14:textId="77777777" w:rsidR="001D2405" w:rsidRDefault="001D2405"/>
    <w:sectPr w:rsidR="001D2405" w:rsidSect="000C237A">
      <w:pgSz w:w="12240" w:h="15840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D3AD" w14:textId="77777777" w:rsidR="00777BD3" w:rsidRDefault="00777BD3" w:rsidP="009D18C9">
      <w:r>
        <w:separator/>
      </w:r>
    </w:p>
  </w:endnote>
  <w:endnote w:type="continuationSeparator" w:id="0">
    <w:p w14:paraId="72E4C034" w14:textId="77777777" w:rsidR="00777BD3" w:rsidRDefault="00777BD3" w:rsidP="009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8AD3" w14:textId="77777777" w:rsidR="00777BD3" w:rsidRDefault="00777BD3" w:rsidP="009D18C9">
      <w:r>
        <w:separator/>
      </w:r>
    </w:p>
  </w:footnote>
  <w:footnote w:type="continuationSeparator" w:id="0">
    <w:p w14:paraId="6F36E06A" w14:textId="77777777" w:rsidR="00777BD3" w:rsidRDefault="00777BD3" w:rsidP="009D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B3E5E"/>
    <w:multiLevelType w:val="hybridMultilevel"/>
    <w:tmpl w:val="DEDE9D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1F69A1"/>
    <w:multiLevelType w:val="multilevel"/>
    <w:tmpl w:val="2050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42962">
    <w:abstractNumId w:val="1"/>
  </w:num>
  <w:num w:numId="2" w16cid:durableId="80061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7A"/>
    <w:rsid w:val="00003AE2"/>
    <w:rsid w:val="000C237A"/>
    <w:rsid w:val="001D2405"/>
    <w:rsid w:val="003658C6"/>
    <w:rsid w:val="006F25E3"/>
    <w:rsid w:val="00777BD3"/>
    <w:rsid w:val="007B4783"/>
    <w:rsid w:val="007F4282"/>
    <w:rsid w:val="009C6A19"/>
    <w:rsid w:val="009D18C9"/>
    <w:rsid w:val="00A57431"/>
    <w:rsid w:val="00D144AA"/>
    <w:rsid w:val="00D94206"/>
    <w:rsid w:val="00E605B1"/>
    <w:rsid w:val="00EB6EBF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1B6F"/>
  <w15:chartTrackingRefBased/>
  <w15:docId w15:val="{DBF5E80A-B653-4DDF-9825-39705B36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3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8C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1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8C9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Loughlin (staff)</dc:creator>
  <cp:keywords/>
  <dc:description/>
  <cp:lastModifiedBy>Eleanor Loughlin (staff)</cp:lastModifiedBy>
  <cp:revision>1</cp:revision>
  <dcterms:created xsi:type="dcterms:W3CDTF">2026-04-17T12:42:00Z</dcterms:created>
  <dcterms:modified xsi:type="dcterms:W3CDTF">2026-04-17T16:00:00Z</dcterms:modified>
</cp:coreProperties>
</file>